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F676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320" w:leftChars="-100" w:right="-333" w:rightChars="-104" w:firstLine="0" w:firstLineChars="0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附件：2.</w:t>
      </w:r>
      <w:r>
        <w:rPr>
          <w:rFonts w:hint="eastAsia" w:ascii="黑体" w:hAnsi="黑体" w:eastAsia="黑体" w:cs="黑体"/>
          <w:lang w:val="en-US" w:eastAsia="zh-CN"/>
        </w:rPr>
        <w:t>2025年蚌埠康源生态环境科技有限公司招聘计划表（公告二）</w:t>
      </w:r>
    </w:p>
    <w:tbl>
      <w:tblPr>
        <w:tblStyle w:val="9"/>
        <w:tblW w:w="8737" w:type="dxa"/>
        <w:tblInd w:w="-1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133"/>
        <w:gridCol w:w="750"/>
        <w:gridCol w:w="5150"/>
        <w:gridCol w:w="1225"/>
      </w:tblGrid>
      <w:tr w14:paraId="374AF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49CEE">
            <w:pPr>
              <w:widowControl/>
              <w:tabs>
                <w:tab w:val="left" w:pos="640"/>
              </w:tabs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742D7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需求岗位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1EED1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需求人数</w:t>
            </w:r>
          </w:p>
        </w:tc>
        <w:tc>
          <w:tcPr>
            <w:tcW w:w="5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F4DE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资格条件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425C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薪资范围</w:t>
            </w:r>
          </w:p>
        </w:tc>
      </w:tr>
      <w:tr w14:paraId="2543E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66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D1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仪表技师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4C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FB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1.大专及以上学历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年龄40周岁以下（依据危废或工业企业设备机械维修经验可适当放宽）；</w:t>
            </w:r>
          </w:p>
          <w:p w14:paraId="11428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2.具有危废行业或工业企业仪表运行、维护2年及以上工作经验；</w:t>
            </w:r>
          </w:p>
          <w:p w14:paraId="35583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.具备独立处理常规仪表、调节阀、变送器等仪表设备运行故障的能力；</w:t>
            </w:r>
          </w:p>
          <w:p w14:paraId="7914A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.责任心强，安全意识强，工作细心严谨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，沟通能力强，团结队伍；</w:t>
            </w:r>
          </w:p>
          <w:p w14:paraId="72E0F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.能接受倒班。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06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7-10万/年</w:t>
            </w:r>
          </w:p>
        </w:tc>
      </w:tr>
      <w:tr w14:paraId="61D79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BB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D5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危废运输调度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3E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99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1.大专及以上学历；</w:t>
            </w:r>
          </w:p>
          <w:p w14:paraId="7B5A4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2.年龄35周岁以下；</w:t>
            </w:r>
          </w:p>
          <w:p w14:paraId="4D209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3.熟练使用各类办公软件；</w:t>
            </w:r>
          </w:p>
          <w:p w14:paraId="755B6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4.有相关车辆调度管理经验；</w:t>
            </w:r>
          </w:p>
          <w:p w14:paraId="44E80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5.责任心强，安全意识强，工作细心严谨，沟通能力强，团结队伍；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F8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6-8万/年</w:t>
            </w:r>
          </w:p>
        </w:tc>
      </w:tr>
      <w:tr w14:paraId="080A3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9C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9C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业务经理</w:t>
            </w:r>
          </w:p>
          <w:p w14:paraId="097FE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（驻外）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7F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0B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1.本科及以上学历；</w:t>
            </w:r>
          </w:p>
          <w:p w14:paraId="34F3E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2.化学、化工、环境科学与工程、市场营销等相关专业；</w:t>
            </w:r>
          </w:p>
          <w:p w14:paraId="26D2D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3.年龄35周岁以下；</w:t>
            </w:r>
          </w:p>
          <w:p w14:paraId="09554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4.熟悉化学、化工、环保知识或具有相关工作经验；</w:t>
            </w:r>
          </w:p>
          <w:p w14:paraId="05F3B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5.有良好的谈判能力、语言表达能力和团队协作能力；</w:t>
            </w:r>
          </w:p>
          <w:p w14:paraId="459D4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6.有驾驶证、可接受不定期出差。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A1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底薪+提成</w:t>
            </w:r>
          </w:p>
        </w:tc>
      </w:tr>
      <w:tr w14:paraId="06952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08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A6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物化</w:t>
            </w:r>
          </w:p>
          <w:p w14:paraId="19471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0A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84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1.大专及以上学历；</w:t>
            </w:r>
          </w:p>
          <w:p w14:paraId="10676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2.化学、化工、环境等相关专业；</w:t>
            </w:r>
          </w:p>
          <w:p w14:paraId="73FD1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3.年龄35周岁以下（条件优秀者可适当放宽）；</w:t>
            </w:r>
          </w:p>
          <w:p w14:paraId="379C6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4.3年以上物化生产经验；</w:t>
            </w:r>
          </w:p>
          <w:p w14:paraId="25862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5.责任心强、安全意识强、工作细心严谨。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24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面议</w:t>
            </w:r>
          </w:p>
        </w:tc>
      </w:tr>
      <w:tr w14:paraId="6CF48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1D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D9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预处理</w:t>
            </w:r>
          </w:p>
          <w:p w14:paraId="4B07E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A7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55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1.大专及以上学历；</w:t>
            </w:r>
          </w:p>
          <w:p w14:paraId="58CD7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2.化学、化工、环境科学与工程等相关专业；</w:t>
            </w:r>
          </w:p>
          <w:p w14:paraId="0B0EB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3.年龄35周岁以下（条件优秀者可适当放宽）；</w:t>
            </w:r>
          </w:p>
          <w:p w14:paraId="022BC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4.熟悉环境保护法及化工行业相关法律法规、相关国家标准及技术规范；</w:t>
            </w:r>
          </w:p>
          <w:p w14:paraId="4093F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5.具有3年以上危废库房管理和预处理工作经验；</w:t>
            </w:r>
          </w:p>
          <w:p w14:paraId="3816B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6.具有环保、化学、安全工程师职称的优先；</w:t>
            </w:r>
          </w:p>
          <w:p w14:paraId="3E2EE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7.责任心强、安全意识强、工作细心严谨。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9B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面议</w:t>
            </w:r>
          </w:p>
        </w:tc>
      </w:tr>
    </w:tbl>
    <w:p w14:paraId="480AFBF3">
      <w:pPr>
        <w:spacing w:line="240" w:lineRule="auto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35D43"/>
    <w:rsid w:val="03D85F77"/>
    <w:rsid w:val="079B2E53"/>
    <w:rsid w:val="0AA149F7"/>
    <w:rsid w:val="10782796"/>
    <w:rsid w:val="127F488C"/>
    <w:rsid w:val="1D27616C"/>
    <w:rsid w:val="1D5E74C5"/>
    <w:rsid w:val="1DFD20F4"/>
    <w:rsid w:val="1EC601FA"/>
    <w:rsid w:val="33C5017A"/>
    <w:rsid w:val="483156FA"/>
    <w:rsid w:val="4CC6034F"/>
    <w:rsid w:val="4D434086"/>
    <w:rsid w:val="594A6647"/>
    <w:rsid w:val="5BF1329C"/>
    <w:rsid w:val="5D4C7CAD"/>
    <w:rsid w:val="6105709B"/>
    <w:rsid w:val="613A61D9"/>
    <w:rsid w:val="61817FA3"/>
    <w:rsid w:val="63F61F4D"/>
    <w:rsid w:val="6E3A7CCC"/>
    <w:rsid w:val="7FC0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ascii="方正公文小标宋" w:hAnsi="方正公文小标宋" w:eastAsia="方正小标宋_GBK" w:cs="Times New Roman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line="560" w:lineRule="atLeast"/>
      <w:ind w:firstLine="600" w:firstLineChars="200"/>
      <w:outlineLvl w:val="1"/>
    </w:pPr>
    <w:rPr>
      <w:rFonts w:ascii="Cambria" w:hAnsi="Cambria" w:eastAsia="黑体" w:cs="Arial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="50" w:beforeLines="50" w:beforeAutospacing="0" w:after="50" w:afterLines="50" w:afterAutospacing="0" w:line="240" w:lineRule="auto"/>
      <w:ind w:firstLine="600" w:firstLineChars="200"/>
      <w:outlineLvl w:val="2"/>
    </w:pPr>
    <w:rPr>
      <w:rFonts w:eastAsia="宋体" w:asciiTheme="minorAscii" w:hAnsiTheme="minorAscii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="50" w:beforeLines="50" w:beforeAutospacing="0" w:after="50" w:afterLines="50" w:afterAutospacing="0" w:line="300" w:lineRule="auto"/>
      <w:ind w:firstLine="600" w:firstLineChars="200"/>
      <w:outlineLvl w:val="3"/>
    </w:pPr>
    <w:rPr>
      <w:rFonts w:ascii="Arial" w:hAnsi="Arial" w:eastAsia="仿宋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rPr>
      <w:rFonts w:ascii="仿宋" w:hAnsi="仿宋" w:eastAsia="仿宋_GB2312" w:cs="仿宋"/>
      <w:sz w:val="32"/>
      <w:szCs w:val="47"/>
      <w:lang w:eastAsia="en-US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638</Words>
  <Characters>682</Characters>
  <Lines>0</Lines>
  <Paragraphs>0</Paragraphs>
  <TotalTime>10</TotalTime>
  <ScaleCrop>false</ScaleCrop>
  <LinksUpToDate>false</LinksUpToDate>
  <CharactersWithSpaces>682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2024-08-29T01:06:00Z</dcterms:created>
  <dc:creator>zeusx</dc:creator>
  <cp:lastModifiedBy>Skyline</cp:lastModifiedBy>
  <dcterms:modified xsi:type="dcterms:W3CDTF">2025-08-21T03:57:21Z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07C99B48AFCC4789A65CAAD83893E802_12</vt:lpwstr>
  </property>
  <property fmtid="{D5CDD505-2E9C-101B-9397-08002B2CF9AE}" pid="4" name="KSOTemplateDocerSaveRecord">
    <vt:lpwstr>eyJoZGlkIjoiZGJmYmIyMmQ1YzIxZDNhZmUxNDUyYjBhZTY2YjhiZTMiLCJ1c2VySWQiOiI5ODMxMDgyMzkifQ==</vt:lpwstr>
  </property>
</Properties>
</file>